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2B" w:rsidRDefault="0017582B" w:rsidP="0017582B">
      <w:pPr>
        <w:tabs>
          <w:tab w:val="left" w:pos="6885"/>
        </w:tabs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7582B" w:rsidRPr="00F13CF0" w:rsidRDefault="0017582B" w:rsidP="0017582B">
      <w:pPr>
        <w:rPr>
          <w:lang w:val="ru-RU"/>
        </w:rPr>
      </w:pPr>
      <w:r>
        <w:rPr>
          <w:rFonts w:ascii="Times New Roman" w:eastAsiaTheme="majorEastAsia" w:hAnsi="Times New Roman" w:cs="Times New Roman"/>
          <w:b/>
          <w:bCs/>
          <w:color w:val="804040"/>
          <w:sz w:val="32"/>
          <w:szCs w:val="32"/>
          <w:lang w:val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44.9pt;height:96.4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Какие игрушки нужны детям"/>
          </v:shape>
        </w:pict>
      </w:r>
    </w:p>
    <w:p w:rsidR="0017582B" w:rsidRDefault="0017582B" w:rsidP="0017582B">
      <w:pPr>
        <w:pStyle w:val="a3"/>
        <w:spacing w:line="302" w:lineRule="atLeast"/>
        <w:jc w:val="both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 xml:space="preserve">   </w:t>
      </w:r>
      <w:r w:rsidRPr="00F13CF0">
        <w:rPr>
          <w:color w:val="000000"/>
          <w:sz w:val="32"/>
          <w:szCs w:val="32"/>
          <w:lang w:val="ru-RU"/>
        </w:rPr>
        <w:t xml:space="preserve">Развитие богатого эмоционального мира ребенка немыслимо без существования в нем игрушек. Именно они служат для него той средой, которая позволяет выражать свои чувства, исследовать окружающий мир, учит общаться и познавать себя. Вспомните свои любимые игрушки! Это не обязательно огромные, шикарные, дорогие львы и тигры, экстравагантные куклы и электрические машины. У кого-то это невзрачный мишка, переданный мамой по наследству, малюсенький пупсик с огромным количеством немыслимых нарядов из </w:t>
      </w:r>
      <w:proofErr w:type="spellStart"/>
      <w:r w:rsidRPr="00F13CF0">
        <w:rPr>
          <w:color w:val="000000"/>
          <w:sz w:val="32"/>
          <w:szCs w:val="32"/>
          <w:lang w:val="ru-RU"/>
        </w:rPr>
        <w:t>чулков</w:t>
      </w:r>
      <w:proofErr w:type="spellEnd"/>
      <w:r w:rsidRPr="00F13CF0">
        <w:rPr>
          <w:color w:val="000000"/>
          <w:sz w:val="32"/>
          <w:szCs w:val="32"/>
          <w:lang w:val="ru-RU"/>
        </w:rPr>
        <w:t xml:space="preserve"> и тюля, а может быть, просто кусочек искусственного меха, перетянутый веревочкой, надежно зажатый в ладошке во время сна. </w:t>
      </w:r>
    </w:p>
    <w:p w:rsidR="0017582B" w:rsidRDefault="0017582B" w:rsidP="0017582B">
      <w:pPr>
        <w:pStyle w:val="a3"/>
        <w:spacing w:line="302" w:lineRule="atLeast"/>
        <w:jc w:val="both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 xml:space="preserve">   Только ребенок</w:t>
      </w:r>
      <w:r w:rsidRPr="00F13CF0">
        <w:rPr>
          <w:color w:val="000000"/>
          <w:sz w:val="32"/>
          <w:szCs w:val="32"/>
          <w:lang w:val="ru-RU"/>
        </w:rPr>
        <w:t xml:space="preserve"> из огромного набора домашних игрушек, искренне подаренных ему родителями, из блеска и богатства витрин магазинов способен выбрать именно то существо, которое нужно ему. Если хотите, выбор игрушек самим ребенком внутренне обусловлен теми же эмоциональными побудителями, что и выбор </w:t>
      </w:r>
      <w:r>
        <w:rPr>
          <w:color w:val="000000"/>
          <w:sz w:val="32"/>
          <w:szCs w:val="32"/>
          <w:lang w:val="ru-RU"/>
        </w:rPr>
        <w:t>взрослых</w:t>
      </w:r>
      <w:r w:rsidRPr="00F13CF0">
        <w:rPr>
          <w:color w:val="000000"/>
          <w:sz w:val="32"/>
          <w:szCs w:val="32"/>
          <w:lang w:val="ru-RU"/>
        </w:rPr>
        <w:t xml:space="preserve"> друзей и любимых. </w:t>
      </w:r>
    </w:p>
    <w:p w:rsidR="0017582B" w:rsidRDefault="0017582B" w:rsidP="0017582B">
      <w:pPr>
        <w:pStyle w:val="a3"/>
        <w:spacing w:line="302" w:lineRule="atLeast"/>
        <w:jc w:val="center"/>
        <w:rPr>
          <w:color w:val="000000"/>
          <w:sz w:val="32"/>
          <w:szCs w:val="32"/>
          <w:lang w:val="ru-RU"/>
        </w:rPr>
      </w:pPr>
      <w:r w:rsidRPr="000F0444">
        <w:rPr>
          <w:noProof/>
          <w:color w:val="000000"/>
          <w:sz w:val="32"/>
          <w:szCs w:val="32"/>
          <w:lang w:val="ru-RU" w:bidi="ar-SA"/>
        </w:rPr>
        <w:lastRenderedPageBreak/>
        <w:drawing>
          <wp:inline distT="0" distB="0" distL="0" distR="0" wp14:anchorId="46327AFB" wp14:editId="19A4CE32">
            <wp:extent cx="4183276" cy="3362325"/>
            <wp:effectExtent l="19050" t="0" r="7724" b="0"/>
            <wp:docPr id="1" name="Рисунок 15" descr="D:\recovery\и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recovery\иг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490" cy="336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82B" w:rsidRDefault="0017582B" w:rsidP="0017582B">
      <w:pPr>
        <w:pStyle w:val="a3"/>
        <w:spacing w:line="302" w:lineRule="atLeast"/>
        <w:jc w:val="both"/>
        <w:rPr>
          <w:color w:val="000000"/>
          <w:sz w:val="32"/>
          <w:szCs w:val="32"/>
          <w:lang w:val="ru-RU"/>
        </w:rPr>
      </w:pPr>
    </w:p>
    <w:p w:rsidR="0017582B" w:rsidRPr="00F13CF0" w:rsidRDefault="0017582B" w:rsidP="0017582B">
      <w:pPr>
        <w:pStyle w:val="a3"/>
        <w:spacing w:line="302" w:lineRule="atLeast"/>
        <w:jc w:val="both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 xml:space="preserve">   </w:t>
      </w:r>
      <w:r w:rsidRPr="00F13CF0">
        <w:rPr>
          <w:color w:val="000000"/>
          <w:sz w:val="32"/>
          <w:szCs w:val="32"/>
          <w:lang w:val="ru-RU"/>
        </w:rPr>
        <w:t>У к</w:t>
      </w:r>
      <w:r>
        <w:rPr>
          <w:color w:val="000000"/>
          <w:sz w:val="32"/>
          <w:szCs w:val="32"/>
          <w:lang w:val="ru-RU"/>
        </w:rPr>
        <w:t xml:space="preserve">аждого ребенка должна быть </w:t>
      </w:r>
      <w:r w:rsidRPr="00F13CF0">
        <w:rPr>
          <w:color w:val="000000"/>
          <w:sz w:val="32"/>
          <w:szCs w:val="32"/>
          <w:lang w:val="ru-RU"/>
        </w:rPr>
        <w:t xml:space="preserve"> игрушка, которой он может пожаловаться, которую поругает и накажет, пожалеет и утешит. Именно она поможет ему преодолеть страх одиночества, когда родители куда-то уйдут, страх темноты, когда выключается свет и – надо уснуть, но не в одиночестве, а с игрушкой-подружкой. На них иногда злятся, их наказывают и даже ломают, забрасывая в дальний угол, но и их же вспоминают в минуты детского горя, достают из угла и чинят, дорисовывают стершиеся глаза и губы, шьют новые наряды, пришивают уши и хвосты.</w:t>
      </w:r>
    </w:p>
    <w:p w:rsidR="0017582B" w:rsidRDefault="0017582B" w:rsidP="0017582B">
      <w:pPr>
        <w:pStyle w:val="a3"/>
        <w:spacing w:line="302" w:lineRule="atLeast"/>
        <w:jc w:val="both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 xml:space="preserve">   </w:t>
      </w:r>
      <w:r w:rsidRPr="00F13CF0">
        <w:rPr>
          <w:color w:val="000000"/>
          <w:sz w:val="32"/>
          <w:szCs w:val="32"/>
          <w:lang w:val="ru-RU"/>
        </w:rPr>
        <w:t>Трудно представить, что подобное отношение ребенок может испытать к роботу-</w:t>
      </w:r>
      <w:proofErr w:type="spellStart"/>
      <w:r w:rsidRPr="00F13CF0">
        <w:rPr>
          <w:color w:val="000000"/>
          <w:sz w:val="32"/>
          <w:szCs w:val="32"/>
          <w:lang w:val="ru-RU"/>
        </w:rPr>
        <w:t>трансформеру</w:t>
      </w:r>
      <w:proofErr w:type="spellEnd"/>
      <w:r w:rsidRPr="00F13CF0">
        <w:rPr>
          <w:color w:val="000000"/>
          <w:sz w:val="32"/>
          <w:szCs w:val="32"/>
          <w:lang w:val="ru-RU"/>
        </w:rPr>
        <w:t>, игрушке «Денди», взмывающему ввысь самолету, ревущей и гремящей машине.</w:t>
      </w:r>
    </w:p>
    <w:p w:rsidR="0017582B" w:rsidRDefault="0017582B" w:rsidP="0017582B">
      <w:pPr>
        <w:pStyle w:val="a3"/>
        <w:spacing w:line="302" w:lineRule="atLeast"/>
        <w:jc w:val="center"/>
        <w:rPr>
          <w:color w:val="000000"/>
          <w:sz w:val="32"/>
          <w:szCs w:val="32"/>
          <w:lang w:val="ru-RU"/>
        </w:rPr>
      </w:pPr>
      <w:r>
        <w:rPr>
          <w:noProof/>
          <w:color w:val="000000"/>
          <w:sz w:val="32"/>
          <w:szCs w:val="32"/>
          <w:lang w:val="ru-RU" w:bidi="ar-SA"/>
        </w:rPr>
        <w:drawing>
          <wp:inline distT="0" distB="0" distL="0" distR="0" wp14:anchorId="628713ED" wp14:editId="73145B0A">
            <wp:extent cx="1751162" cy="2011831"/>
            <wp:effectExtent l="0" t="0" r="1905" b="7620"/>
            <wp:docPr id="2" name="Рисунок 2" descr="D:\recovery\че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recovery\че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029" cy="2013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ru-RU" w:bidi="ar-SA"/>
        </w:rPr>
        <w:drawing>
          <wp:inline distT="0" distB="0" distL="0" distR="0" wp14:anchorId="6EF576B5" wp14:editId="59D7E321">
            <wp:extent cx="1749259" cy="1514475"/>
            <wp:effectExtent l="19050" t="0" r="3341" b="0"/>
            <wp:docPr id="3" name="Рисунок 3" descr="D:\recovery\игрушки-и-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recovery\игрушки-и-де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259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82B" w:rsidRPr="00F13CF0" w:rsidRDefault="0017582B" w:rsidP="0017582B">
      <w:pPr>
        <w:pStyle w:val="a3"/>
        <w:spacing w:line="302" w:lineRule="atLeast"/>
        <w:jc w:val="both"/>
        <w:rPr>
          <w:color w:val="000000"/>
          <w:sz w:val="32"/>
          <w:szCs w:val="32"/>
          <w:lang w:val="ru-RU"/>
        </w:rPr>
      </w:pPr>
      <w:bookmarkStart w:id="0" w:name="_GoBack"/>
      <w:bookmarkEnd w:id="0"/>
      <w:r>
        <w:rPr>
          <w:color w:val="000000"/>
          <w:sz w:val="32"/>
          <w:szCs w:val="32"/>
          <w:lang w:val="ru-RU"/>
        </w:rPr>
        <w:lastRenderedPageBreak/>
        <w:t xml:space="preserve">   </w:t>
      </w:r>
      <w:r w:rsidRPr="00F13CF0">
        <w:rPr>
          <w:color w:val="000000"/>
          <w:sz w:val="32"/>
          <w:szCs w:val="32"/>
          <w:lang w:val="ru-RU"/>
        </w:rPr>
        <w:t>В «подружки» маленькие мальчики и девочки скорее выберут Барби, Мишку, котенка, зайчонка, то есть существо, очень похожее на человека, близкое ему и понятное.</w:t>
      </w:r>
    </w:p>
    <w:p w:rsidR="0017582B" w:rsidRDefault="0017582B" w:rsidP="0017582B">
      <w:pPr>
        <w:pStyle w:val="a3"/>
        <w:spacing w:line="302" w:lineRule="atLeast"/>
        <w:jc w:val="both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 xml:space="preserve">  </w:t>
      </w:r>
      <w:r w:rsidRPr="00F13CF0">
        <w:rPr>
          <w:color w:val="000000"/>
          <w:sz w:val="32"/>
          <w:szCs w:val="32"/>
          <w:lang w:val="ru-RU"/>
        </w:rPr>
        <w:t>Поэтому, узнав о заветной мечте ребенка иметь ту или иную игрушку, подумайте сначала, а по-настоящему ли она ему нужна.</w:t>
      </w:r>
    </w:p>
    <w:p w:rsidR="0017582B" w:rsidRPr="00F13CF0" w:rsidRDefault="0017582B" w:rsidP="0017582B">
      <w:pPr>
        <w:pStyle w:val="a3"/>
        <w:spacing w:line="302" w:lineRule="atLeast"/>
        <w:jc w:val="both"/>
        <w:rPr>
          <w:color w:val="000000"/>
          <w:sz w:val="32"/>
          <w:szCs w:val="32"/>
          <w:lang w:val="ru-RU"/>
        </w:rPr>
      </w:pPr>
    </w:p>
    <w:p w:rsidR="0017582B" w:rsidRPr="00F13CF0" w:rsidRDefault="0017582B" w:rsidP="0017582B">
      <w:pPr>
        <w:pStyle w:val="a3"/>
        <w:spacing w:line="302" w:lineRule="atLeast"/>
        <w:jc w:val="both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 xml:space="preserve">   </w:t>
      </w:r>
      <w:r w:rsidRPr="00F13CF0">
        <w:rPr>
          <w:color w:val="000000"/>
          <w:sz w:val="32"/>
          <w:szCs w:val="32"/>
          <w:lang w:val="ru-RU"/>
        </w:rPr>
        <w:t>Несомненно, у ребенка должен быть определенный набор игрушек, способствующих развитию его чувственного восприятия, мышления, кругозора, позволяющих ему проигрывать реальные и сказочные</w:t>
      </w:r>
      <w:r>
        <w:rPr>
          <w:color w:val="000000"/>
          <w:sz w:val="32"/>
          <w:szCs w:val="32"/>
          <w:lang w:val="ru-RU"/>
        </w:rPr>
        <w:t xml:space="preserve"> ситуации, подражать взрослым. </w:t>
      </w:r>
      <w:r w:rsidRPr="00F13CF0">
        <w:rPr>
          <w:color w:val="000000"/>
          <w:sz w:val="32"/>
          <w:szCs w:val="32"/>
          <w:lang w:val="ru-RU"/>
        </w:rPr>
        <w:t xml:space="preserve"> Не все они покупаются в магазине, многие можно сделать самим родителям, и от этого они будут еще ближе и дороже ребенку.</w:t>
      </w:r>
    </w:p>
    <w:p w:rsidR="0017582B" w:rsidRPr="00F13CF0" w:rsidRDefault="0017582B" w:rsidP="0017582B">
      <w:pPr>
        <w:pStyle w:val="a3"/>
        <w:spacing w:line="302" w:lineRule="atLeast"/>
        <w:jc w:val="both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 xml:space="preserve">   </w:t>
      </w:r>
      <w:r w:rsidRPr="00F13CF0">
        <w:rPr>
          <w:color w:val="000000"/>
          <w:sz w:val="32"/>
          <w:szCs w:val="32"/>
          <w:lang w:val="ru-RU"/>
        </w:rPr>
        <w:t xml:space="preserve">Игрушки из реальной жизни. </w:t>
      </w:r>
      <w:proofErr w:type="gramStart"/>
      <w:r w:rsidRPr="00F13CF0">
        <w:rPr>
          <w:color w:val="000000"/>
          <w:sz w:val="32"/>
          <w:szCs w:val="32"/>
          <w:lang w:val="ru-RU"/>
        </w:rPr>
        <w:t>Кукольное семейство (может быть, семья зверушек), кукольный домик, мебель, посуда, машины, лодка, касса, весы, медицинские и парикмахерские инструменты, часы, стиральные машины, плиты, телевизоры, мелки и доска, счеты, музыкальные инструменты, железные дороги, телефон и т.д.</w:t>
      </w:r>
      <w:proofErr w:type="gramEnd"/>
    </w:p>
    <w:p w:rsidR="0017582B" w:rsidRPr="00F13CF0" w:rsidRDefault="0017582B" w:rsidP="0017582B">
      <w:pPr>
        <w:pStyle w:val="a3"/>
        <w:spacing w:line="302" w:lineRule="atLeast"/>
        <w:jc w:val="both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 xml:space="preserve">   </w:t>
      </w:r>
      <w:r w:rsidRPr="00F13CF0">
        <w:rPr>
          <w:color w:val="000000"/>
          <w:sz w:val="32"/>
          <w:szCs w:val="32"/>
          <w:lang w:val="ru-RU"/>
        </w:rPr>
        <w:t xml:space="preserve">Игрушки, помогающие «выплеснуть» агрессию. </w:t>
      </w:r>
      <w:proofErr w:type="gramStart"/>
      <w:r w:rsidRPr="00F13CF0">
        <w:rPr>
          <w:color w:val="000000"/>
          <w:sz w:val="32"/>
          <w:szCs w:val="32"/>
          <w:lang w:val="ru-RU"/>
        </w:rPr>
        <w:t>Солдатики, ружья, мячи, надувные «груши», подушки, дикие животные, резиновые игрушки, веревки, скакалки, молотки и другие инструменты, дротики для метания, кегли и т.д.</w:t>
      </w:r>
      <w:proofErr w:type="gramEnd"/>
    </w:p>
    <w:p w:rsidR="0017582B" w:rsidRPr="000F0444" w:rsidRDefault="0017582B" w:rsidP="0017582B">
      <w:pPr>
        <w:pStyle w:val="a3"/>
        <w:spacing w:line="302" w:lineRule="atLeast"/>
        <w:jc w:val="both"/>
        <w:rPr>
          <w:color w:val="FF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 xml:space="preserve">   </w:t>
      </w:r>
      <w:r w:rsidRPr="00F13CF0">
        <w:rPr>
          <w:color w:val="000000"/>
          <w:sz w:val="32"/>
          <w:szCs w:val="32"/>
          <w:lang w:val="ru-RU"/>
        </w:rPr>
        <w:t xml:space="preserve">Игрушки для развития творческой фантазии и самовыражения. </w:t>
      </w:r>
      <w:proofErr w:type="gramStart"/>
      <w:r w:rsidRPr="00F13CF0">
        <w:rPr>
          <w:color w:val="000000"/>
          <w:sz w:val="32"/>
          <w:szCs w:val="32"/>
          <w:lang w:val="ru-RU"/>
        </w:rPr>
        <w:t xml:space="preserve">Кубики, матрешки, пирамидки, конструкторы, азбуки, настольные игры, разрезные картинки или открытки, краски, пластилин, мозаика, наборы для рукоделия, нитки, кусочки ткани, бумага для </w:t>
      </w:r>
      <w:r w:rsidRPr="000F0444">
        <w:rPr>
          <w:sz w:val="32"/>
          <w:szCs w:val="32"/>
          <w:lang w:val="ru-RU"/>
        </w:rPr>
        <w:t>аппликаций, клей и т.д.</w:t>
      </w:r>
      <w:proofErr w:type="gramEnd"/>
    </w:p>
    <w:p w:rsidR="0017582B" w:rsidRPr="000F0444" w:rsidRDefault="0017582B" w:rsidP="0017582B">
      <w:pPr>
        <w:pStyle w:val="a3"/>
        <w:spacing w:line="302" w:lineRule="atLeast"/>
        <w:jc w:val="both"/>
        <w:rPr>
          <w:i/>
          <w:color w:val="FF0000"/>
          <w:sz w:val="36"/>
          <w:szCs w:val="36"/>
          <w:lang w:val="ru-RU"/>
        </w:rPr>
      </w:pPr>
      <w:r w:rsidRPr="000F0444">
        <w:rPr>
          <w:i/>
          <w:color w:val="FF0000"/>
          <w:sz w:val="36"/>
          <w:szCs w:val="36"/>
          <w:lang w:val="ru-RU"/>
        </w:rPr>
        <w:t>При покупке игрушек пользуйтесь простым правилом: игрушки следует выбирать, а не собирать!</w:t>
      </w:r>
    </w:p>
    <w:p w:rsidR="0017582B" w:rsidRDefault="0017582B" w:rsidP="0017582B">
      <w:pPr>
        <w:tabs>
          <w:tab w:val="left" w:pos="6885"/>
        </w:tabs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lastRenderedPageBreak/>
        <w:drawing>
          <wp:inline distT="0" distB="0" distL="0" distR="0" wp14:anchorId="4A31600D" wp14:editId="633E9E40">
            <wp:extent cx="3409950" cy="3090267"/>
            <wp:effectExtent l="19050" t="0" r="0" b="0"/>
            <wp:docPr id="4" name="Рисунок 4" descr="D:\recovery\ре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recovery\ре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090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82B" w:rsidRPr="009E6440" w:rsidRDefault="0017582B" w:rsidP="0017582B">
      <w:pPr>
        <w:tabs>
          <w:tab w:val="left" w:pos="6885"/>
        </w:tabs>
        <w:jc w:val="both"/>
        <w:rPr>
          <w:rFonts w:ascii="Times New Roman" w:hAnsi="Times New Roman" w:cs="Times New Roman"/>
          <w:color w:val="FF0000"/>
          <w:sz w:val="32"/>
          <w:szCs w:val="32"/>
          <w:shd w:val="clear" w:color="auto" w:fill="B4E203"/>
          <w:lang w:val="ru-RU"/>
        </w:rPr>
      </w:pPr>
      <w:r w:rsidRPr="009E644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B4E203"/>
          <w:lang w:val="ru-RU"/>
        </w:rPr>
        <w:t>1.</w:t>
      </w:r>
      <w:r>
        <w:rPr>
          <w:rFonts w:ascii="Times New Roman" w:hAnsi="Times New Roman" w:cs="Times New Roman"/>
          <w:color w:val="28341F"/>
          <w:sz w:val="32"/>
          <w:szCs w:val="32"/>
          <w:shd w:val="clear" w:color="auto" w:fill="B4E203"/>
          <w:lang w:val="ru-RU"/>
        </w:rPr>
        <w:t xml:space="preserve"> </w:t>
      </w:r>
      <w:proofErr w:type="gramStart"/>
      <w:r w:rsidRPr="009E6440">
        <w:rPr>
          <w:rFonts w:ascii="Times New Roman" w:hAnsi="Times New Roman" w:cs="Times New Roman"/>
          <w:color w:val="28341F"/>
          <w:sz w:val="32"/>
          <w:szCs w:val="32"/>
          <w:shd w:val="clear" w:color="auto" w:fill="B4E203"/>
          <w:lang w:val="ru-RU"/>
        </w:rPr>
        <w:t>На качественной игрушке обязательно должны быть указаны следующие сведения: наименование, возрастные ограничения, изготовитель (страна, город, юридический адрес), сведения о сертификации, составе сырья, предупредительные надписи, срок службы.</w:t>
      </w:r>
      <w:r w:rsidRPr="009E6440">
        <w:rPr>
          <w:rFonts w:ascii="Times New Roman" w:hAnsi="Times New Roman" w:cs="Times New Roman"/>
          <w:color w:val="28341F"/>
          <w:sz w:val="32"/>
          <w:szCs w:val="32"/>
          <w:lang w:val="ru-RU"/>
        </w:rPr>
        <w:br/>
      </w:r>
      <w:r w:rsidRPr="009E644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B4E203"/>
          <w:lang w:val="ru-RU"/>
        </w:rPr>
        <w:t>2.</w:t>
      </w:r>
      <w:proofErr w:type="gramEnd"/>
      <w:r>
        <w:rPr>
          <w:rFonts w:ascii="Times New Roman" w:hAnsi="Times New Roman" w:cs="Times New Roman"/>
          <w:color w:val="28341F"/>
          <w:sz w:val="32"/>
          <w:szCs w:val="32"/>
          <w:shd w:val="clear" w:color="auto" w:fill="B4E203"/>
          <w:lang w:val="ru-RU"/>
        </w:rPr>
        <w:t xml:space="preserve"> </w:t>
      </w:r>
      <w:r w:rsidRPr="009E6440">
        <w:rPr>
          <w:rFonts w:ascii="Times New Roman" w:hAnsi="Times New Roman" w:cs="Times New Roman"/>
          <w:color w:val="28341F"/>
          <w:sz w:val="32"/>
          <w:szCs w:val="32"/>
          <w:shd w:val="clear" w:color="auto" w:fill="B4E203"/>
          <w:lang w:val="ru-RU"/>
        </w:rPr>
        <w:t>Покупая игрушки для детей, обратите внимание на их внешний вид. Игрушка должна иметь гладкие края, без острых углов, о которые ребёнок может пораниться. Игрушки для детей до 3 лет не должны содержать мелких деталей, которые малыш может нечаянно проглотить, а мягкие игрушки должны быть в индивидуальной упаковке. Все детали игрушки должны крепко держаться. У мягких игрушек должен быть прочный ворс, глаза и нос должны быть пришиты, а набивка не должна вылезать.</w:t>
      </w:r>
      <w:r w:rsidRPr="009E6440">
        <w:rPr>
          <w:rFonts w:ascii="Times New Roman" w:hAnsi="Times New Roman" w:cs="Times New Roman"/>
          <w:color w:val="28341F"/>
          <w:sz w:val="32"/>
          <w:szCs w:val="32"/>
          <w:lang w:val="ru-RU"/>
        </w:rPr>
        <w:br/>
      </w:r>
      <w:r w:rsidRPr="009E6440">
        <w:rPr>
          <w:rFonts w:ascii="Times New Roman" w:hAnsi="Times New Roman" w:cs="Times New Roman"/>
          <w:color w:val="28341F"/>
          <w:sz w:val="32"/>
          <w:szCs w:val="32"/>
          <w:shd w:val="clear" w:color="auto" w:fill="B4E203"/>
          <w:lang w:val="ru-RU"/>
        </w:rPr>
        <w:t>Краска на игрушке должна быть обязательно влагоустойчива, а сама игрушки для детей не должны пахнуть. Не стоит покупать игрушку, окрашенную в чересчур яркие цвета. Как правило, такие краски содержат ядовитые элементы - кадмий и свинец.</w:t>
      </w:r>
      <w:r w:rsidRPr="009E6440">
        <w:rPr>
          <w:rFonts w:ascii="Times New Roman" w:hAnsi="Times New Roman" w:cs="Times New Roman"/>
          <w:color w:val="28341F"/>
          <w:sz w:val="32"/>
          <w:szCs w:val="32"/>
          <w:lang w:val="ru-RU"/>
        </w:rPr>
        <w:br/>
      </w:r>
      <w:r w:rsidRPr="009E6440">
        <w:rPr>
          <w:rFonts w:ascii="Times New Roman" w:hAnsi="Times New Roman" w:cs="Times New Roman"/>
          <w:color w:val="28341F"/>
          <w:sz w:val="32"/>
          <w:szCs w:val="32"/>
          <w:shd w:val="clear" w:color="auto" w:fill="B4E203"/>
          <w:lang w:val="ru-RU"/>
        </w:rPr>
        <w:t>Опасность могут представлять и массивные игрушки. По существующим нормативам, вес игрушки для детей до 7 лет не должен превышать 400 г, иначе игрушка может придавить малыша и у него не хватит сил её сдвинуть.</w:t>
      </w:r>
      <w:r w:rsidRPr="009E6440">
        <w:rPr>
          <w:rFonts w:ascii="Times New Roman" w:hAnsi="Times New Roman" w:cs="Times New Roman"/>
          <w:color w:val="28341F"/>
          <w:sz w:val="32"/>
          <w:szCs w:val="32"/>
          <w:lang w:val="ru-RU"/>
        </w:rPr>
        <w:br/>
      </w:r>
      <w:r w:rsidRPr="009E6440">
        <w:rPr>
          <w:rFonts w:ascii="Times New Roman" w:hAnsi="Times New Roman" w:cs="Times New Roman"/>
          <w:color w:val="28341F"/>
          <w:sz w:val="32"/>
          <w:szCs w:val="32"/>
          <w:lang w:val="ru-RU"/>
        </w:rPr>
        <w:br/>
      </w:r>
      <w:r w:rsidRPr="009E644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B4E203"/>
          <w:lang w:val="ru-RU"/>
        </w:rPr>
        <w:lastRenderedPageBreak/>
        <w:t>3.</w:t>
      </w:r>
      <w:r>
        <w:rPr>
          <w:rFonts w:ascii="Times New Roman" w:hAnsi="Times New Roman" w:cs="Times New Roman"/>
          <w:color w:val="28341F"/>
          <w:sz w:val="32"/>
          <w:szCs w:val="32"/>
          <w:shd w:val="clear" w:color="auto" w:fill="B4E203"/>
          <w:lang w:val="ru-RU"/>
        </w:rPr>
        <w:t xml:space="preserve"> </w:t>
      </w:r>
      <w:r w:rsidRPr="009E6440">
        <w:rPr>
          <w:rFonts w:ascii="Times New Roman" w:hAnsi="Times New Roman" w:cs="Times New Roman"/>
          <w:color w:val="28341F"/>
          <w:sz w:val="32"/>
          <w:szCs w:val="32"/>
          <w:shd w:val="clear" w:color="auto" w:fill="B4E203"/>
          <w:lang w:val="ru-RU"/>
        </w:rPr>
        <w:t>Не стоит покупать игрушки для детей из поливинилхлорида (ПВХ), так как он вызывает заболевания печени и почек, репродуктивной и иммунной систем. Из-за опасности для здоровья детей подобные игрушки уже запрещены во многих странах мира. Маркируются такие игрушки треугольником со стрелочками и цифрой 3 внутри. Помимо маркировки игрушки из ПВХ можно узнать по белесой полоске, оставляемой при царапинах.</w:t>
      </w:r>
    </w:p>
    <w:p w:rsidR="0017582B" w:rsidRPr="009E6440" w:rsidRDefault="0017582B" w:rsidP="0017582B">
      <w:pPr>
        <w:tabs>
          <w:tab w:val="left" w:pos="6885"/>
        </w:tabs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  <w:lang w:val="ru-RU"/>
        </w:rPr>
      </w:pPr>
      <w:r w:rsidRPr="009E6440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B4E203"/>
          <w:lang w:val="ru-RU"/>
        </w:rPr>
        <w:t>Безусловно, качественные игрушки для детей, соответствующие всем требованиям, значительно дороже тех, что можно купить на рынке. Но тут стоит задуматься - можно ли экономить на здоровье своих детей?!</w:t>
      </w:r>
    </w:p>
    <w:p w:rsidR="00F96994" w:rsidRPr="0017582B" w:rsidRDefault="00F96994">
      <w:pPr>
        <w:rPr>
          <w:lang w:val="ru-RU"/>
        </w:rPr>
      </w:pPr>
    </w:p>
    <w:sectPr w:rsidR="00F96994" w:rsidRPr="0017582B" w:rsidSect="0017582B">
      <w:pgSz w:w="11906" w:h="16838"/>
      <w:pgMar w:top="1134" w:right="850" w:bottom="1134" w:left="1701" w:header="708" w:footer="708" w:gutter="0"/>
      <w:pgBorders w:offsetFrom="page">
        <w:top w:val="doubleD" w:sz="10" w:space="24" w:color="365F91" w:themeColor="accent1" w:themeShade="BF"/>
        <w:left w:val="doubleD" w:sz="10" w:space="24" w:color="365F91" w:themeColor="accent1" w:themeShade="BF"/>
        <w:bottom w:val="doubleD" w:sz="10" w:space="24" w:color="365F91" w:themeColor="accent1" w:themeShade="BF"/>
        <w:right w:val="doubleD" w:sz="10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C1"/>
    <w:rsid w:val="0017582B"/>
    <w:rsid w:val="009860C1"/>
    <w:rsid w:val="00F9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2B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82B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2B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82B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 Strelkova</dc:creator>
  <cp:keywords/>
  <dc:description/>
  <cp:lastModifiedBy>Nataliy Strelkova</cp:lastModifiedBy>
  <cp:revision>2</cp:revision>
  <dcterms:created xsi:type="dcterms:W3CDTF">2017-03-24T07:27:00Z</dcterms:created>
  <dcterms:modified xsi:type="dcterms:W3CDTF">2017-03-24T07:30:00Z</dcterms:modified>
</cp:coreProperties>
</file>